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C77" w:rsidRDefault="00BF0C77" w:rsidP="00BF0C77">
      <w:pPr>
        <w:spacing w:after="0"/>
        <w:jc w:val="center"/>
        <w:rPr>
          <w:rFonts w:ascii="Times New Roman" w:hAnsi="Times New Roman"/>
          <w:b/>
          <w:sz w:val="24"/>
          <w:szCs w:val="24"/>
          <w:lang w:val="tt-RU"/>
        </w:rPr>
      </w:pPr>
      <w:r>
        <w:rPr>
          <w:rFonts w:ascii="Times New Roman" w:hAnsi="Times New Roman"/>
          <w:b/>
          <w:sz w:val="24"/>
          <w:szCs w:val="24"/>
          <w:lang w:val="tt-RU"/>
        </w:rPr>
        <w:t>6</w:t>
      </w:r>
      <w:r>
        <w:rPr>
          <w:rFonts w:ascii="Times New Roman" w:hAnsi="Times New Roman"/>
          <w:b/>
          <w:sz w:val="24"/>
          <w:szCs w:val="24"/>
        </w:rPr>
        <w:t xml:space="preserve"> </w:t>
      </w:r>
      <w:proofErr w:type="spellStart"/>
      <w:r>
        <w:rPr>
          <w:rFonts w:ascii="Times New Roman" w:hAnsi="Times New Roman"/>
          <w:b/>
          <w:sz w:val="24"/>
          <w:szCs w:val="24"/>
        </w:rPr>
        <w:t>нч</w:t>
      </w:r>
      <w:proofErr w:type="spellEnd"/>
      <w:r>
        <w:rPr>
          <w:rFonts w:ascii="Times New Roman" w:hAnsi="Times New Roman"/>
          <w:b/>
          <w:sz w:val="24"/>
          <w:szCs w:val="24"/>
          <w:lang w:val="tt-RU"/>
        </w:rPr>
        <w:t>ы</w:t>
      </w:r>
      <w:r>
        <w:rPr>
          <w:rFonts w:ascii="Times New Roman" w:hAnsi="Times New Roman"/>
          <w:b/>
          <w:sz w:val="24"/>
          <w:szCs w:val="24"/>
        </w:rPr>
        <w:t xml:space="preserve"> </w:t>
      </w:r>
      <w:proofErr w:type="spellStart"/>
      <w:r>
        <w:rPr>
          <w:rFonts w:ascii="Times New Roman" w:hAnsi="Times New Roman"/>
          <w:b/>
          <w:sz w:val="24"/>
          <w:szCs w:val="24"/>
        </w:rPr>
        <w:t>сыйныф</w:t>
      </w:r>
      <w:proofErr w:type="spellEnd"/>
      <w:r>
        <w:rPr>
          <w:rFonts w:ascii="Times New Roman" w:hAnsi="Times New Roman"/>
          <w:b/>
          <w:sz w:val="24"/>
          <w:szCs w:val="24"/>
        </w:rPr>
        <w:t xml:space="preserve"> өчен татар </w:t>
      </w:r>
      <w:r>
        <w:rPr>
          <w:rFonts w:ascii="Times New Roman" w:hAnsi="Times New Roman"/>
          <w:b/>
          <w:sz w:val="24"/>
          <w:szCs w:val="24"/>
          <w:lang w:val="tt-RU"/>
        </w:rPr>
        <w:t>теленнән</w:t>
      </w:r>
    </w:p>
    <w:p w:rsidR="00BF0C77" w:rsidRDefault="00BF0C77" w:rsidP="00BF0C77">
      <w:pPr>
        <w:spacing w:after="0"/>
        <w:jc w:val="center"/>
        <w:rPr>
          <w:rFonts w:ascii="Times New Roman" w:hAnsi="Times New Roman"/>
          <w:b/>
          <w:sz w:val="24"/>
          <w:szCs w:val="24"/>
          <w:lang w:val="tt-RU"/>
        </w:rPr>
      </w:pPr>
      <w:r>
        <w:rPr>
          <w:rFonts w:ascii="Times New Roman" w:hAnsi="Times New Roman"/>
          <w:b/>
          <w:sz w:val="24"/>
          <w:szCs w:val="24"/>
          <w:lang w:val="tt-RU"/>
        </w:rPr>
        <w:t>календарь-тематик планга аннотация</w:t>
      </w:r>
    </w:p>
    <w:p w:rsidR="00BF0C77" w:rsidRDefault="00BF0C77" w:rsidP="00BF0C77">
      <w:pPr>
        <w:spacing w:after="0"/>
        <w:rPr>
          <w:sz w:val="24"/>
          <w:szCs w:val="24"/>
          <w:lang w:val="tt-RU"/>
        </w:rPr>
      </w:pPr>
    </w:p>
    <w:p w:rsidR="00BF0C77" w:rsidRDefault="00BF0C77" w:rsidP="00BF0C77">
      <w:pPr>
        <w:pStyle w:val="Default"/>
        <w:spacing w:line="276" w:lineRule="auto"/>
        <w:rPr>
          <w:color w:val="auto"/>
          <w:lang w:val="tt-RU"/>
        </w:rPr>
      </w:pPr>
      <w:r>
        <w:rPr>
          <w:color w:val="auto"/>
          <w:lang w:val="tt-RU"/>
        </w:rPr>
        <w:t xml:space="preserve">6нчы сыйныф өчен татар теленнән календарь-тематик план Федераль дәүләт белем бирү стандартларының таләпләренә туры китереп, Татарстан Республикасы Мәгариф һәм фән министрлыгы тарафыннан рөхсәт ителгән “Татар телендә гомуми төп һәм урта белем бирү мәктәпләре өчен ана теленнән программа (5 – 9 нчы сыйныфлар), төзүче-авторлары: </w:t>
      </w:r>
    </w:p>
    <w:p w:rsidR="00BF0C77" w:rsidRPr="00BF0C77" w:rsidRDefault="00BF0C77" w:rsidP="00BF0C77">
      <w:pPr>
        <w:spacing w:after="0"/>
        <w:jc w:val="both"/>
        <w:rPr>
          <w:rFonts w:ascii="Times New Roman" w:hAnsi="Times New Roman" w:cs="Times New Roman"/>
          <w:sz w:val="24"/>
          <w:szCs w:val="24"/>
          <w:lang w:val="tt-RU"/>
        </w:rPr>
      </w:pPr>
      <w:r>
        <w:rPr>
          <w:rFonts w:ascii="Times New Roman" w:hAnsi="Times New Roman" w:cs="Times New Roman"/>
          <w:sz w:val="24"/>
          <w:szCs w:val="24"/>
          <w:lang w:val="tt-RU"/>
        </w:rPr>
        <w:t>Г.Р.Галиуллина, М.М. Шәкүрова) – Казан, 2017, 6 нчы сыйныф өчен Ф.Ю.Юсупов Ч.М.Харисова,  Р.Р.Сәйфетдинов эшләгән (Казан: Татар. кит. нәшр., 2014) Татарстанның Мәгариф һәм фән министрлыгы тарафыннан тәкъдим ителгән дәреслеккә нигезләнеп төзелде.</w:t>
      </w:r>
    </w:p>
    <w:p w:rsidR="00BF0C77" w:rsidRPr="00BF0C77" w:rsidRDefault="00BF0C77" w:rsidP="00BF0C77">
      <w:pPr>
        <w:spacing w:after="0"/>
        <w:rPr>
          <w:rFonts w:ascii="Times New Roman" w:hAnsi="Times New Roman" w:cs="Times New Roman"/>
          <w:b/>
          <w:bCs/>
          <w:sz w:val="24"/>
          <w:szCs w:val="24"/>
          <w:lang w:val="tt-RU"/>
        </w:rPr>
      </w:pPr>
      <w:r w:rsidRPr="00BF0C77">
        <w:rPr>
          <w:rFonts w:ascii="Times New Roman" w:hAnsi="Times New Roman" w:cs="Times New Roman"/>
          <w:bCs/>
          <w:sz w:val="24"/>
          <w:szCs w:val="24"/>
          <w:lang w:val="tt-RU"/>
        </w:rPr>
        <w:t>Барысы: 105 сәгат</w:t>
      </w:r>
      <w:proofErr w:type="spellStart"/>
      <w:r w:rsidRPr="00BF0C77">
        <w:rPr>
          <w:rFonts w:ascii="Times New Roman" w:hAnsi="Times New Roman" w:cs="Times New Roman"/>
          <w:bCs/>
          <w:sz w:val="24"/>
          <w:szCs w:val="24"/>
        </w:rPr>
        <w:t>ь</w:t>
      </w:r>
      <w:proofErr w:type="spellEnd"/>
      <w:r w:rsidRPr="00BF0C77">
        <w:rPr>
          <w:rFonts w:ascii="Times New Roman" w:hAnsi="Times New Roman" w:cs="Times New Roman"/>
          <w:bCs/>
          <w:sz w:val="24"/>
          <w:szCs w:val="24"/>
          <w:lang w:val="tt-RU"/>
        </w:rPr>
        <w:t>.</w:t>
      </w:r>
      <w:r w:rsidRPr="00BF0C77">
        <w:rPr>
          <w:rFonts w:ascii="Times New Roman" w:hAnsi="Times New Roman" w:cs="Times New Roman"/>
          <w:sz w:val="24"/>
          <w:szCs w:val="24"/>
        </w:rPr>
        <w:t xml:space="preserve">Диктант язу – </w:t>
      </w:r>
      <w:r w:rsidRPr="00BF0C77">
        <w:rPr>
          <w:rFonts w:ascii="Times New Roman" w:hAnsi="Times New Roman" w:cs="Times New Roman"/>
          <w:sz w:val="24"/>
          <w:szCs w:val="24"/>
          <w:lang w:val="tt-RU"/>
        </w:rPr>
        <w:t>4</w:t>
      </w:r>
      <w:r w:rsidRPr="00BF0C77">
        <w:rPr>
          <w:rFonts w:ascii="Times New Roman" w:hAnsi="Times New Roman" w:cs="Times New Roman"/>
          <w:sz w:val="24"/>
          <w:szCs w:val="24"/>
        </w:rPr>
        <w:t xml:space="preserve"> сәгать ; </w:t>
      </w:r>
      <w:r w:rsidRPr="00BF0C77">
        <w:rPr>
          <w:rFonts w:ascii="Times New Roman" w:hAnsi="Times New Roman" w:cs="Times New Roman"/>
          <w:sz w:val="24"/>
          <w:szCs w:val="24"/>
          <w:lang w:val="tt-RU"/>
        </w:rPr>
        <w:t>и</w:t>
      </w:r>
      <w:proofErr w:type="spellStart"/>
      <w:r w:rsidRPr="00BF0C77">
        <w:rPr>
          <w:rFonts w:ascii="Times New Roman" w:hAnsi="Times New Roman" w:cs="Times New Roman"/>
          <w:sz w:val="24"/>
          <w:szCs w:val="24"/>
        </w:rPr>
        <w:t>зложение</w:t>
      </w:r>
      <w:proofErr w:type="spellEnd"/>
      <w:r w:rsidRPr="00BF0C77">
        <w:rPr>
          <w:rFonts w:ascii="Times New Roman" w:hAnsi="Times New Roman" w:cs="Times New Roman"/>
          <w:sz w:val="24"/>
          <w:szCs w:val="24"/>
        </w:rPr>
        <w:t xml:space="preserve"> язу – </w:t>
      </w:r>
      <w:r w:rsidRPr="00BF0C77">
        <w:rPr>
          <w:rFonts w:ascii="Times New Roman" w:hAnsi="Times New Roman" w:cs="Times New Roman"/>
          <w:sz w:val="24"/>
          <w:szCs w:val="24"/>
          <w:lang w:val="tt-RU"/>
        </w:rPr>
        <w:t>4</w:t>
      </w:r>
      <w:r w:rsidRPr="00BF0C77">
        <w:rPr>
          <w:rFonts w:ascii="Times New Roman" w:hAnsi="Times New Roman" w:cs="Times New Roman"/>
          <w:sz w:val="24"/>
          <w:szCs w:val="24"/>
        </w:rPr>
        <w:t xml:space="preserve"> сәгать ; </w:t>
      </w:r>
      <w:r w:rsidRPr="00BF0C77">
        <w:rPr>
          <w:rFonts w:ascii="Times New Roman" w:hAnsi="Times New Roman" w:cs="Times New Roman"/>
          <w:b/>
          <w:bCs/>
          <w:sz w:val="24"/>
          <w:szCs w:val="24"/>
          <w:lang w:val="tt-RU"/>
        </w:rPr>
        <w:t>с</w:t>
      </w:r>
      <w:proofErr w:type="spellStart"/>
      <w:r w:rsidRPr="00BF0C77">
        <w:rPr>
          <w:rFonts w:ascii="Times New Roman" w:hAnsi="Times New Roman" w:cs="Times New Roman"/>
          <w:sz w:val="24"/>
          <w:szCs w:val="24"/>
        </w:rPr>
        <w:t>очинение</w:t>
      </w:r>
      <w:proofErr w:type="spellEnd"/>
      <w:r w:rsidRPr="00BF0C77">
        <w:rPr>
          <w:rFonts w:ascii="Times New Roman" w:hAnsi="Times New Roman" w:cs="Times New Roman"/>
          <w:sz w:val="24"/>
          <w:szCs w:val="24"/>
        </w:rPr>
        <w:t xml:space="preserve"> язу – </w:t>
      </w:r>
      <w:r w:rsidRPr="00BF0C77">
        <w:rPr>
          <w:rFonts w:ascii="Times New Roman" w:hAnsi="Times New Roman" w:cs="Times New Roman"/>
          <w:sz w:val="24"/>
          <w:szCs w:val="24"/>
          <w:lang w:val="tt-RU"/>
        </w:rPr>
        <w:t>4</w:t>
      </w:r>
      <w:r w:rsidRPr="00BF0C77">
        <w:rPr>
          <w:rFonts w:ascii="Times New Roman" w:hAnsi="Times New Roman" w:cs="Times New Roman"/>
          <w:sz w:val="24"/>
          <w:szCs w:val="24"/>
        </w:rPr>
        <w:t xml:space="preserve"> сәгать</w:t>
      </w:r>
      <w:r w:rsidRPr="00BF0C77">
        <w:rPr>
          <w:rFonts w:ascii="Times New Roman" w:hAnsi="Times New Roman" w:cs="Times New Roman"/>
          <w:sz w:val="24"/>
          <w:szCs w:val="24"/>
          <w:lang w:val="tt-RU"/>
        </w:rPr>
        <w:t>.</w:t>
      </w:r>
    </w:p>
    <w:p w:rsidR="00BF0C77" w:rsidRDefault="00BF0C77" w:rsidP="00BF0C77">
      <w:pPr>
        <w:spacing w:after="0"/>
        <w:rPr>
          <w:rFonts w:ascii="Times New Roman" w:hAnsi="Times New Roman" w:cs="Times New Roman"/>
          <w:b/>
          <w:bCs/>
          <w:sz w:val="24"/>
          <w:szCs w:val="24"/>
          <w:lang w:val="tt-RU"/>
        </w:rPr>
      </w:pPr>
      <w:r>
        <w:rPr>
          <w:rFonts w:ascii="Times New Roman" w:hAnsi="Times New Roman" w:cs="Times New Roman"/>
          <w:bCs/>
          <w:sz w:val="24"/>
          <w:szCs w:val="24"/>
          <w:lang w:val="tt-RU"/>
        </w:rPr>
        <w:t>Татар теленнән белем бирүнең төп максаты:</w:t>
      </w:r>
      <w:r>
        <w:rPr>
          <w:rFonts w:ascii="Times New Roman" w:hAnsi="Times New Roman" w:cs="Times New Roman"/>
          <w:sz w:val="24"/>
          <w:szCs w:val="24"/>
          <w:lang w:val="tt-RU"/>
        </w:rPr>
        <w:t xml:space="preserve">  Федераль дәүләт стандарты таләпләрен тормышка ашыру белән бергә, укучыларда лингвистик (тел), коммуникатив (аралашу), милли мәдәният өлкәсенә караган культурологик (мәдәни) компетенцияләр булдыру. Укучының үзаңын үстерү, милләтне, ватанны яратырга өйрәтү, горурлык һәм гражданлык хисләре тәрбияләү.</w:t>
      </w:r>
    </w:p>
    <w:p w:rsidR="00BF0C77" w:rsidRDefault="00BF0C77" w:rsidP="00BF0C77">
      <w:pPr>
        <w:spacing w:after="0"/>
        <w:rPr>
          <w:rFonts w:ascii="Times New Roman" w:hAnsi="Times New Roman" w:cs="Times New Roman"/>
          <w:sz w:val="24"/>
          <w:szCs w:val="24"/>
          <w:lang w:val="tt-RU"/>
        </w:rPr>
      </w:pPr>
      <w:r>
        <w:rPr>
          <w:rFonts w:ascii="Times New Roman" w:hAnsi="Times New Roman" w:cs="Times New Roman"/>
          <w:bCs/>
          <w:sz w:val="24"/>
          <w:szCs w:val="24"/>
          <w:lang w:val="tt-RU"/>
        </w:rPr>
        <w:t>Бурычлары:</w:t>
      </w:r>
      <w:r>
        <w:rPr>
          <w:rFonts w:ascii="Times New Roman" w:hAnsi="Times New Roman" w:cs="Times New Roman"/>
          <w:sz w:val="24"/>
          <w:szCs w:val="24"/>
          <w:lang w:val="tt-RU"/>
        </w:rPr>
        <w:br/>
        <w:t>- укучыларга фонетика, орфоэпия, орфография, лексикология, морфемика, грамматика буенча  яңа белемнәр  үзләштерергә ярдәм итү, алган белемнәрен системалаштыру, катлаулырак формаларда өйрәтүне дәвам итү.</w:t>
      </w:r>
      <w:r>
        <w:rPr>
          <w:rFonts w:ascii="Times New Roman" w:hAnsi="Times New Roman" w:cs="Times New Roman"/>
          <w:sz w:val="24"/>
          <w:szCs w:val="24"/>
          <w:lang w:val="tt-RU"/>
        </w:rPr>
        <w:br/>
        <w:t>- укучыларның иҗади һәм мөстәкыйль фикерли алу мөмкинлекләрен үстерү, үз фикерләрен дәлилләргә күнектерү;</w:t>
      </w:r>
      <w:r>
        <w:rPr>
          <w:rFonts w:ascii="Times New Roman" w:hAnsi="Times New Roman" w:cs="Times New Roman"/>
          <w:sz w:val="24"/>
          <w:szCs w:val="24"/>
          <w:lang w:val="tt-RU"/>
        </w:rPr>
        <w:br/>
        <w:t>- телнең төп грамматик чараларын сөйләм процессында куллануга ирешү;</w:t>
      </w:r>
      <w:r>
        <w:rPr>
          <w:rFonts w:ascii="Times New Roman" w:hAnsi="Times New Roman" w:cs="Times New Roman"/>
          <w:sz w:val="24"/>
          <w:szCs w:val="24"/>
          <w:lang w:val="tt-RU"/>
        </w:rPr>
        <w:br/>
        <w:t>- татар әдәби тел нормаларын һәм стилистик мөмкинлекләрен ачык күзаллауга, аларны тиешенчә куллана белергә өйрәтү, сөйләм эшчәнлегенең үзара аралашу чарасы икәнен аңлату;</w:t>
      </w:r>
      <w:r>
        <w:rPr>
          <w:rFonts w:ascii="Times New Roman" w:hAnsi="Times New Roman" w:cs="Times New Roman"/>
          <w:sz w:val="24"/>
          <w:szCs w:val="24"/>
          <w:lang w:val="tt-RU"/>
        </w:rPr>
        <w:br/>
        <w:t>- баланың үзен тәрбияләү, үзе белән идарә итү, үз фикерен яклый алу сәләтен үстерү;</w:t>
      </w:r>
      <w:r>
        <w:rPr>
          <w:rFonts w:ascii="Times New Roman" w:hAnsi="Times New Roman" w:cs="Times New Roman"/>
          <w:sz w:val="24"/>
          <w:szCs w:val="24"/>
          <w:lang w:val="tt-RU"/>
        </w:rPr>
        <w:br/>
        <w:t>- укучының үзаңын үстерү, милләтне, ватанны яратырга өйрәтү, горурлык һәм гражданлык хисләре тәрбияләү;</w:t>
      </w:r>
      <w:r>
        <w:rPr>
          <w:rFonts w:ascii="Times New Roman" w:hAnsi="Times New Roman" w:cs="Times New Roman"/>
          <w:sz w:val="24"/>
          <w:szCs w:val="24"/>
          <w:lang w:val="tt-RU"/>
        </w:rPr>
        <w:br/>
        <w:t>- укучыларның иҗади сәләтләрен үстерү;</w:t>
      </w:r>
      <w:r>
        <w:rPr>
          <w:rFonts w:ascii="Times New Roman" w:hAnsi="Times New Roman" w:cs="Times New Roman"/>
          <w:sz w:val="24"/>
          <w:szCs w:val="24"/>
          <w:lang w:val="tt-RU"/>
        </w:rPr>
        <w:br/>
        <w:t>-  сөйләм культурасы булдыру.</w:t>
      </w:r>
    </w:p>
    <w:p w:rsidR="00BF0C77" w:rsidRDefault="00BF0C77" w:rsidP="00BF0C77">
      <w:pPr>
        <w:spacing w:after="0"/>
        <w:jc w:val="both"/>
        <w:rPr>
          <w:sz w:val="24"/>
          <w:szCs w:val="24"/>
          <w:lang w:val="tt-RU"/>
        </w:rPr>
      </w:pPr>
      <w:bookmarkStart w:id="0" w:name="_GoBack"/>
      <w:bookmarkEnd w:id="0"/>
    </w:p>
    <w:p w:rsidR="00082608" w:rsidRPr="00BF0C77" w:rsidRDefault="00082608" w:rsidP="00BF0C77">
      <w:pPr>
        <w:rPr>
          <w:lang w:val="tt-RU"/>
        </w:rPr>
      </w:pPr>
    </w:p>
    <w:sectPr w:rsidR="00082608" w:rsidRPr="00BF0C77" w:rsidSect="00245C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savePreviewPicture/>
  <w:compat>
    <w:useFELayout/>
  </w:compat>
  <w:rsids>
    <w:rsidRoot w:val="008417E9"/>
    <w:rsid w:val="00082608"/>
    <w:rsid w:val="00245C81"/>
    <w:rsid w:val="008417E9"/>
    <w:rsid w:val="00BF0C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C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417E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37318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1618</Characters>
  <Application>Microsoft Office Word</Application>
  <DocSecurity>0</DocSecurity>
  <Lines>13</Lines>
  <Paragraphs>3</Paragraphs>
  <ScaleCrop>false</ScaleCrop>
  <Company>Ya Blondinko Edition</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dc:creator>
  <cp:keywords/>
  <dc:description/>
  <cp:lastModifiedBy>Amina</cp:lastModifiedBy>
  <cp:revision>4</cp:revision>
  <dcterms:created xsi:type="dcterms:W3CDTF">2018-10-10T16:37:00Z</dcterms:created>
  <dcterms:modified xsi:type="dcterms:W3CDTF">2018-10-10T16:53:00Z</dcterms:modified>
</cp:coreProperties>
</file>